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32"/>
          <w:szCs w:val="32"/>
        </w:rPr>
      </w:pPr>
      <w:r w:rsidRPr="0006506B">
        <w:rPr>
          <w:rFonts w:ascii="TimesNewRomanPSMT" w:hAnsi="TimesNewRomanPSMT" w:cs="TimesNewRomanPSMT"/>
          <w:b/>
          <w:color w:val="000000"/>
          <w:sz w:val="32"/>
          <w:szCs w:val="32"/>
        </w:rPr>
        <w:t>При организации дистанционного обучения рекомендуем использовать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32"/>
          <w:szCs w:val="32"/>
        </w:rPr>
      </w:pPr>
      <w:r w:rsidRPr="0006506B">
        <w:rPr>
          <w:rFonts w:ascii="TimesNewRomanPSMT" w:hAnsi="TimesNewRomanPSMT" w:cs="TimesNewRomanPSMT"/>
          <w:b/>
          <w:color w:val="000000"/>
          <w:sz w:val="32"/>
          <w:szCs w:val="32"/>
        </w:rPr>
        <w:t>следующие электронные образовательные ресурсы:</w:t>
      </w:r>
    </w:p>
    <w:p w:rsid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 </w:t>
      </w:r>
      <w:r>
        <w:rPr>
          <w:rFonts w:ascii="TimesNewRomanPSMT" w:hAnsi="TimesNewRomanPSMT" w:cs="TimesNewRomanPSMT"/>
          <w:color w:val="000000"/>
          <w:sz w:val="28"/>
          <w:szCs w:val="28"/>
        </w:rPr>
        <w:t>в государственной информационной системе Электронный журнал и</w:t>
      </w:r>
    </w:p>
    <w:p w:rsid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дневник, а также модуль Факультативы (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обучающимся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необходимо присоединиться к факультативу учителя);</w:t>
      </w:r>
    </w:p>
    <w:p w:rsid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32"/>
          <w:szCs w:val="32"/>
        </w:rPr>
      </w:pPr>
      <w:r w:rsidRPr="0006506B">
        <w:rPr>
          <w:rFonts w:ascii="TimesNewRomanPSMT" w:hAnsi="TimesNewRomanPSMT" w:cs="TimesNewRomanPSMT"/>
          <w:b/>
          <w:color w:val="000000"/>
          <w:sz w:val="32"/>
          <w:szCs w:val="32"/>
        </w:rPr>
        <w:t xml:space="preserve">Образовательные </w:t>
      </w:r>
      <w:proofErr w:type="spellStart"/>
      <w:r w:rsidRPr="0006506B">
        <w:rPr>
          <w:rFonts w:ascii="TimesNewRomanPSMT" w:hAnsi="TimesNewRomanPSMT" w:cs="TimesNewRomanPSMT"/>
          <w:b/>
          <w:color w:val="000000"/>
          <w:sz w:val="32"/>
          <w:szCs w:val="32"/>
        </w:rPr>
        <w:t>онлайн-платформы</w:t>
      </w:r>
      <w:proofErr w:type="spellEnd"/>
      <w:r w:rsidRPr="0006506B">
        <w:rPr>
          <w:rFonts w:ascii="TimesNewRomanPSMT" w:hAnsi="TimesNewRomanPSMT" w:cs="TimesNewRomanPSMT"/>
          <w:b/>
          <w:color w:val="000000"/>
          <w:sz w:val="32"/>
          <w:szCs w:val="32"/>
        </w:rPr>
        <w:t>: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32"/>
          <w:szCs w:val="32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1.Система электронного образования «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Универсариум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»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hyperlink r:id="rId4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https://universarium.org/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2. «Российская электронная школа» </w:t>
      </w:r>
      <w:hyperlink r:id="rId5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https://resh.edu.ru/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3. «Мобильное Электронное Образование» </w:t>
      </w:r>
      <w:hyperlink r:id="rId6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https://mob-edu.ru/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4. Открытая школа 2035 </w:t>
      </w:r>
      <w:hyperlink r:id="rId7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https://2035school.ru/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5.Интерактивная образовательная 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онлайн-платформа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 «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Учи</w:t>
      </w:r>
      <w:proofErr w:type="gram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.р</w:t>
      </w:r>
      <w:proofErr w:type="gram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у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»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hyperlink r:id="rId8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https://uchi.ru/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6. Цифровой образовательный ресурс для школ «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Якласс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»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hyperlink r:id="rId9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https://www.yaklass.ru/</w:t>
        </w:r>
      </w:hyperlink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7. Площадка Образовательного центра «Сириус» (</w:t>
      </w:r>
      <w:hyperlink r:id="rId10" w:history="1">
        <w:r w:rsidRPr="0006506B">
          <w:rPr>
            <w:rStyle w:val="a3"/>
            <w:rFonts w:ascii="TimesNewRomanPSMT" w:hAnsi="TimesNewRomanPSMT" w:cs="TimesNewRomanPSMT"/>
            <w:sz w:val="28"/>
            <w:szCs w:val="28"/>
          </w:rPr>
          <w:t>http://edu.sirius.online</w:t>
        </w:r>
      </w:hyperlink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 С 20.03.2020 открыты и доступны для всех желающих 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онлайн-курсы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06506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53769B" w:rsidRPr="0006506B" w:rsidRDefault="0006506B" w:rsidP="000650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8. Образовательная платформа «Лицей» </w:t>
      </w:r>
      <w:proofErr w:type="spellStart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Ростелеком</w:t>
      </w:r>
      <w:proofErr w:type="spellEnd"/>
      <w:r w:rsidRPr="0006506B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06506B">
        <w:rPr>
          <w:rFonts w:ascii="TimesNewRomanPSMT" w:hAnsi="TimesNewRomanPSMT" w:cs="TimesNewRomanPSMT"/>
          <w:color w:val="0000FF"/>
          <w:sz w:val="28"/>
          <w:szCs w:val="28"/>
        </w:rPr>
        <w:t>http://lc.rt.ru</w:t>
      </w:r>
      <w:r w:rsidRPr="0006506B">
        <w:rPr>
          <w:rFonts w:ascii="TimesNewRomanPSMT" w:hAnsi="TimesNewRomanPSMT" w:cs="TimesNewRomanPSMT"/>
          <w:color w:val="000000"/>
          <w:sz w:val="28"/>
          <w:szCs w:val="28"/>
        </w:rPr>
        <w:t>.</w:t>
      </w:r>
    </w:p>
    <w:sectPr w:rsidR="0053769B" w:rsidRPr="0006506B" w:rsidSect="00537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506B"/>
    <w:rsid w:val="0006506B"/>
    <w:rsid w:val="00537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50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2035school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-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://edu.sirius.online" TargetMode="External"/><Relationship Id="rId4" Type="http://schemas.openxmlformats.org/officeDocument/2006/relationships/hyperlink" Target="https://universarium.org/" TargetMode="Externa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2020-03-19T20:00:00Z</cp:lastPrinted>
  <dcterms:created xsi:type="dcterms:W3CDTF">2020-03-19T19:53:00Z</dcterms:created>
  <dcterms:modified xsi:type="dcterms:W3CDTF">2020-03-19T20:01:00Z</dcterms:modified>
</cp:coreProperties>
</file>